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986" w:rsidRPr="002D7986" w:rsidRDefault="002D7986" w:rsidP="002D798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D7986">
        <w:rPr>
          <w:rFonts w:ascii="Times New Roman" w:hAnsi="Times New Roman"/>
          <w:b/>
          <w:sz w:val="32"/>
          <w:szCs w:val="32"/>
        </w:rPr>
        <w:t>бюджетное дошкольное образовательное учреждение</w:t>
      </w:r>
    </w:p>
    <w:p w:rsidR="002D7986" w:rsidRPr="002D7986" w:rsidRDefault="002D7986" w:rsidP="002D798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D7986">
        <w:rPr>
          <w:rFonts w:ascii="Times New Roman" w:hAnsi="Times New Roman"/>
          <w:b/>
          <w:sz w:val="32"/>
          <w:szCs w:val="32"/>
        </w:rPr>
        <w:t>Сокольского муниципального района</w:t>
      </w:r>
    </w:p>
    <w:p w:rsidR="002D7986" w:rsidRPr="002D7986" w:rsidRDefault="002D7986" w:rsidP="002D7986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32"/>
          <w:szCs w:val="32"/>
        </w:rPr>
      </w:pPr>
      <w:r w:rsidRPr="002D7986">
        <w:rPr>
          <w:rFonts w:ascii="Times New Roman" w:hAnsi="Times New Roman"/>
          <w:b/>
          <w:sz w:val="32"/>
          <w:szCs w:val="32"/>
        </w:rPr>
        <w:t xml:space="preserve">«Детский сад </w:t>
      </w:r>
      <w:proofErr w:type="spellStart"/>
      <w:r w:rsidRPr="002D7986">
        <w:rPr>
          <w:rFonts w:ascii="Times New Roman" w:hAnsi="Times New Roman"/>
          <w:b/>
          <w:sz w:val="32"/>
          <w:szCs w:val="32"/>
        </w:rPr>
        <w:t>общеразвивающего</w:t>
      </w:r>
      <w:proofErr w:type="spellEnd"/>
      <w:r w:rsidRPr="002D7986">
        <w:rPr>
          <w:rFonts w:ascii="Times New Roman" w:hAnsi="Times New Roman"/>
          <w:b/>
          <w:sz w:val="32"/>
          <w:szCs w:val="32"/>
        </w:rPr>
        <w:t xml:space="preserve"> № 20»</w:t>
      </w:r>
    </w:p>
    <w:p w:rsidR="002D7986" w:rsidRPr="002D7986" w:rsidRDefault="002D7986" w:rsidP="002D7986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:rsidR="002D7986" w:rsidRDefault="00DC233F" w:rsidP="002D7986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8B469C">
        <w:rPr>
          <w:rFonts w:ascii="Times New Roman" w:hAnsi="Times New Roman"/>
          <w:color w:val="000000"/>
          <w:sz w:val="28"/>
          <w:szCs w:val="28"/>
        </w:rPr>
        <w:br/>
      </w:r>
    </w:p>
    <w:p w:rsidR="002D7986" w:rsidRDefault="002D7986">
      <w:pPr>
        <w:rPr>
          <w:rFonts w:ascii="Times New Roman" w:hAnsi="Times New Roman"/>
          <w:color w:val="000000"/>
          <w:sz w:val="28"/>
          <w:szCs w:val="28"/>
        </w:rPr>
      </w:pPr>
    </w:p>
    <w:p w:rsidR="002D7986" w:rsidRDefault="002D7986">
      <w:pPr>
        <w:rPr>
          <w:rFonts w:ascii="Times New Roman" w:hAnsi="Times New Roman"/>
          <w:color w:val="000000"/>
          <w:sz w:val="28"/>
          <w:szCs w:val="28"/>
        </w:rPr>
      </w:pPr>
    </w:p>
    <w:p w:rsidR="002D7986" w:rsidRDefault="002D7986">
      <w:pPr>
        <w:rPr>
          <w:rFonts w:ascii="Times New Roman" w:hAnsi="Times New Roman"/>
          <w:color w:val="000000"/>
          <w:sz w:val="28"/>
          <w:szCs w:val="28"/>
        </w:rPr>
      </w:pPr>
    </w:p>
    <w:p w:rsidR="002D7986" w:rsidRDefault="002D7986">
      <w:pPr>
        <w:rPr>
          <w:rFonts w:ascii="Times New Roman" w:hAnsi="Times New Roman"/>
          <w:color w:val="000000"/>
          <w:sz w:val="28"/>
          <w:szCs w:val="28"/>
        </w:rPr>
      </w:pPr>
    </w:p>
    <w:p w:rsidR="002D7986" w:rsidRPr="002D7986" w:rsidRDefault="008B469C" w:rsidP="002D7986">
      <w:pPr>
        <w:jc w:val="center"/>
        <w:rPr>
          <w:rFonts w:ascii="Times New Roman" w:hAnsi="Times New Roman"/>
          <w:color w:val="000000"/>
          <w:sz w:val="52"/>
          <w:szCs w:val="52"/>
        </w:rPr>
      </w:pPr>
      <w:r w:rsidRPr="002D7986">
        <w:rPr>
          <w:rFonts w:ascii="Times New Roman" w:hAnsi="Times New Roman"/>
          <w:color w:val="000000"/>
          <w:sz w:val="52"/>
          <w:szCs w:val="52"/>
        </w:rPr>
        <w:t>Практикум</w:t>
      </w:r>
    </w:p>
    <w:p w:rsidR="002D7986" w:rsidRPr="002D7986" w:rsidRDefault="008B469C" w:rsidP="002D7986">
      <w:pPr>
        <w:jc w:val="center"/>
        <w:rPr>
          <w:rFonts w:ascii="Times New Roman" w:hAnsi="Times New Roman"/>
          <w:color w:val="000000"/>
          <w:sz w:val="40"/>
          <w:szCs w:val="40"/>
        </w:rPr>
      </w:pPr>
      <w:r w:rsidRPr="002D7986">
        <w:rPr>
          <w:rFonts w:ascii="Times New Roman" w:hAnsi="Times New Roman"/>
          <w:color w:val="000000"/>
          <w:sz w:val="48"/>
          <w:szCs w:val="48"/>
        </w:rPr>
        <w:t>«Приёмы обучения детей игре на деревянных ложках»</w:t>
      </w:r>
      <w:r w:rsidR="00DC233F" w:rsidRPr="002D7986">
        <w:rPr>
          <w:rFonts w:ascii="Times New Roman" w:hAnsi="Times New Roman"/>
          <w:color w:val="000000"/>
          <w:sz w:val="48"/>
          <w:szCs w:val="48"/>
        </w:rPr>
        <w:br/>
      </w:r>
      <w:proofErr w:type="gramStart"/>
      <w:r w:rsidR="002D7986">
        <w:rPr>
          <w:rFonts w:ascii="Times New Roman" w:hAnsi="Times New Roman"/>
          <w:color w:val="000000"/>
          <w:sz w:val="36"/>
          <w:szCs w:val="36"/>
        </w:rPr>
        <w:t xml:space="preserve">( </w:t>
      </w:r>
      <w:proofErr w:type="gramEnd"/>
      <w:r w:rsidR="002D7986">
        <w:rPr>
          <w:rFonts w:ascii="Times New Roman" w:hAnsi="Times New Roman"/>
          <w:color w:val="000000"/>
          <w:sz w:val="36"/>
          <w:szCs w:val="36"/>
        </w:rPr>
        <w:t>для обучения педагогов и воспитателей</w:t>
      </w:r>
      <w:r w:rsidRPr="002D7986">
        <w:rPr>
          <w:rFonts w:ascii="Times New Roman" w:hAnsi="Times New Roman"/>
          <w:color w:val="000000"/>
          <w:sz w:val="36"/>
          <w:szCs w:val="36"/>
        </w:rPr>
        <w:t xml:space="preserve"> )</w:t>
      </w:r>
      <w:r w:rsidRPr="002D7986">
        <w:rPr>
          <w:rFonts w:ascii="Times New Roman" w:hAnsi="Times New Roman"/>
          <w:color w:val="000000"/>
          <w:sz w:val="36"/>
          <w:szCs w:val="36"/>
        </w:rPr>
        <w:br/>
      </w:r>
    </w:p>
    <w:p w:rsidR="002D7986" w:rsidRDefault="002D7986">
      <w:pPr>
        <w:rPr>
          <w:rFonts w:ascii="Times New Roman" w:hAnsi="Times New Roman"/>
          <w:color w:val="000000"/>
          <w:sz w:val="28"/>
          <w:szCs w:val="28"/>
        </w:rPr>
      </w:pPr>
    </w:p>
    <w:p w:rsidR="00585F0F" w:rsidRPr="008B469C" w:rsidRDefault="002D7986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="008B469C">
        <w:rPr>
          <w:rFonts w:ascii="Times New Roman" w:hAnsi="Times New Roman"/>
          <w:color w:val="000000"/>
          <w:sz w:val="28"/>
          <w:szCs w:val="28"/>
        </w:rPr>
        <w:t>Подготовили</w:t>
      </w:r>
      <w:r w:rsidR="008B469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</w:t>
      </w:r>
      <w:r w:rsidR="008B469C">
        <w:rPr>
          <w:rFonts w:ascii="Times New Roman" w:hAnsi="Times New Roman"/>
          <w:color w:val="000000"/>
          <w:sz w:val="28"/>
          <w:szCs w:val="28"/>
        </w:rPr>
        <w:t>музыкальные руководители</w:t>
      </w:r>
      <w:r w:rsidR="008B469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</w:t>
      </w:r>
      <w:r w:rsidR="008B469C">
        <w:rPr>
          <w:rFonts w:ascii="Times New Roman" w:hAnsi="Times New Roman"/>
          <w:color w:val="000000"/>
          <w:sz w:val="28"/>
          <w:szCs w:val="28"/>
        </w:rPr>
        <w:t>Щепкина Ольга Владимировна</w:t>
      </w:r>
      <w:r w:rsidR="008B469C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</w:t>
      </w:r>
      <w:proofErr w:type="spellStart"/>
      <w:r w:rsidR="00A86902">
        <w:rPr>
          <w:rFonts w:ascii="Times New Roman" w:hAnsi="Times New Roman"/>
          <w:color w:val="000000"/>
          <w:sz w:val="28"/>
          <w:szCs w:val="28"/>
        </w:rPr>
        <w:t>Тропина</w:t>
      </w:r>
      <w:proofErr w:type="spellEnd"/>
      <w:r w:rsidR="00A86902">
        <w:rPr>
          <w:rFonts w:ascii="Times New Roman" w:hAnsi="Times New Roman"/>
          <w:color w:val="000000"/>
          <w:sz w:val="28"/>
          <w:szCs w:val="28"/>
        </w:rPr>
        <w:t xml:space="preserve">  Юл</w:t>
      </w:r>
      <w:r w:rsidR="008B469C">
        <w:rPr>
          <w:rFonts w:ascii="Times New Roman" w:hAnsi="Times New Roman"/>
          <w:color w:val="000000"/>
          <w:sz w:val="28"/>
          <w:szCs w:val="28"/>
        </w:rPr>
        <w:t>иан</w:t>
      </w:r>
      <w:r w:rsidR="00A86902">
        <w:rPr>
          <w:rFonts w:ascii="Times New Roman" w:hAnsi="Times New Roman"/>
          <w:color w:val="000000"/>
          <w:sz w:val="28"/>
          <w:szCs w:val="28"/>
        </w:rPr>
        <w:t>н</w:t>
      </w:r>
      <w:r w:rsidR="008B469C">
        <w:rPr>
          <w:rFonts w:ascii="Times New Roman" w:hAnsi="Times New Roman"/>
          <w:color w:val="000000"/>
          <w:sz w:val="28"/>
          <w:szCs w:val="28"/>
        </w:rPr>
        <w:t>а Николаевна</w:t>
      </w:r>
    </w:p>
    <w:p w:rsidR="0088208E" w:rsidRDefault="002D7986">
      <w:pPr>
        <w:rPr>
          <w:rFonts w:ascii="Times New Roman" w:hAnsi="Times New Roman"/>
          <w:bCs/>
          <w:color w:val="000000"/>
          <w:sz w:val="28"/>
          <w:szCs w:val="28"/>
        </w:rPr>
      </w:pPr>
      <w:r w:rsidRPr="002D7986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</w:t>
      </w:r>
    </w:p>
    <w:p w:rsidR="0088208E" w:rsidRDefault="0088208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88208E" w:rsidRDefault="0088208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88208E" w:rsidRDefault="0088208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88208E" w:rsidRDefault="0088208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88208E" w:rsidRDefault="0088208E">
      <w:pPr>
        <w:rPr>
          <w:rFonts w:ascii="Times New Roman" w:hAnsi="Times New Roman"/>
          <w:bCs/>
          <w:color w:val="000000"/>
          <w:sz w:val="28"/>
          <w:szCs w:val="28"/>
        </w:rPr>
      </w:pPr>
    </w:p>
    <w:p w:rsidR="008B469C" w:rsidRPr="002D7986" w:rsidRDefault="0088208E" w:rsidP="0088208E">
      <w:pPr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</w:t>
      </w:r>
      <w:r w:rsidR="002D7986" w:rsidRPr="002D7986">
        <w:rPr>
          <w:rFonts w:ascii="Times New Roman" w:hAnsi="Times New Roman"/>
          <w:bCs/>
          <w:color w:val="000000"/>
          <w:sz w:val="28"/>
          <w:szCs w:val="28"/>
        </w:rPr>
        <w:t>. Сокол 2018</w:t>
      </w:r>
    </w:p>
    <w:p w:rsidR="00F970FF" w:rsidRPr="002D7986" w:rsidRDefault="00DC233F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 xml:space="preserve">Цель: </w:t>
      </w:r>
      <w:r w:rsidRPr="002D7986">
        <w:rPr>
          <w:rFonts w:ascii="Times New Roman" w:hAnsi="Times New Roman"/>
          <w:color w:val="000000"/>
          <w:sz w:val="32"/>
          <w:szCs w:val="32"/>
        </w:rPr>
        <w:t>обучение педагогов игр</w:t>
      </w:r>
      <w:r w:rsidR="008B469C" w:rsidRPr="002D7986">
        <w:rPr>
          <w:rFonts w:ascii="Times New Roman" w:hAnsi="Times New Roman"/>
          <w:color w:val="000000"/>
          <w:sz w:val="32"/>
          <w:szCs w:val="32"/>
        </w:rPr>
        <w:t xml:space="preserve">е на деревянных ложках в рамках </w:t>
      </w:r>
      <w:r w:rsidRPr="002D7986">
        <w:rPr>
          <w:rFonts w:ascii="Times New Roman" w:hAnsi="Times New Roman"/>
          <w:color w:val="000000"/>
          <w:sz w:val="32"/>
          <w:szCs w:val="32"/>
        </w:rPr>
        <w:t>учебно-воспитательного процесса в ДОУ.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>Задачи: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color w:val="000000"/>
          <w:sz w:val="32"/>
          <w:szCs w:val="32"/>
        </w:rPr>
        <w:sym w:font="Symbol" w:char="F0B7"/>
      </w:r>
      <w:r w:rsidR="008B469C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Познакомить участников с традициями народной культуры, с историей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русского сувенира – деревянной ложки;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color w:val="000000"/>
          <w:sz w:val="32"/>
          <w:szCs w:val="32"/>
        </w:rPr>
        <w:sym w:font="Symbol" w:char="F0B7"/>
      </w:r>
      <w:r w:rsidR="008B469C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Обучить педагогов мастер-класса с методами и приёмами игре на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деревянных ложках, применяемыми на музыкальных занятиях и во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внеурочной деятельности;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color w:val="000000"/>
          <w:sz w:val="32"/>
          <w:szCs w:val="32"/>
        </w:rPr>
        <w:sym w:font="Symbol" w:char="F0B7"/>
      </w:r>
      <w:r w:rsidR="008B469C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Повысить уровень профессиональной компетентности педагогов, их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мотивацию на системное использование в практике;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color w:val="000000"/>
          <w:sz w:val="32"/>
          <w:szCs w:val="32"/>
        </w:rPr>
        <w:sym w:font="Symbol" w:char="F0B7"/>
      </w:r>
      <w:r w:rsidR="008B469C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Создать условия для приобретения педагогами своего профессионального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стиля, который позволил бы реализовать позицию субъекта в разных видах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деятельности.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 xml:space="preserve">Материалы и оборудование: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 деревянные ложки,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ударные и шумовые музыкальные инструменты.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</w:p>
    <w:p w:rsidR="002D7986" w:rsidRDefault="00DC233F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>Актуальность темы.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Большое значение для сохранения физического и психологического здоровья</w:t>
      </w:r>
      <w:r w:rsidR="0088208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детей имеет активизация их творческого потенци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>ала, создание атмосферы поиска,</w:t>
      </w:r>
      <w:r w:rsidR="0088208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радости, удовольствия, развитие детской инд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ивидуальности. Влияние музыки в </w:t>
      </w:r>
      <w:r w:rsidRPr="002D7986">
        <w:rPr>
          <w:rFonts w:ascii="Times New Roman" w:hAnsi="Times New Roman"/>
          <w:color w:val="000000"/>
          <w:sz w:val="32"/>
          <w:szCs w:val="32"/>
        </w:rPr>
        <w:t>развитии творческой деятельности детей вел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ико. Музыка, как и любое другое </w:t>
      </w:r>
      <w:r w:rsidRPr="002D7986">
        <w:rPr>
          <w:rFonts w:ascii="Times New Roman" w:hAnsi="Times New Roman"/>
          <w:color w:val="000000"/>
          <w:sz w:val="32"/>
          <w:szCs w:val="32"/>
        </w:rPr>
        <w:t>искусство, способно воздействовать на всестороннее разви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тие ребенка, </w:t>
      </w:r>
      <w:r w:rsidRPr="002D7986">
        <w:rPr>
          <w:rFonts w:ascii="Times New Roman" w:hAnsi="Times New Roman"/>
          <w:color w:val="000000"/>
          <w:sz w:val="32"/>
          <w:szCs w:val="32"/>
        </w:rPr>
        <w:t>побуждать к нравственно – эстетич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еским переживаниям, к активному </w:t>
      </w:r>
      <w:r w:rsidRPr="002D7986">
        <w:rPr>
          <w:rFonts w:ascii="Times New Roman" w:hAnsi="Times New Roman"/>
          <w:color w:val="000000"/>
          <w:sz w:val="32"/>
          <w:szCs w:val="32"/>
        </w:rPr>
        <w:t>мышлению. Через приобщение к му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зыкальному искусству в человеке </w:t>
      </w:r>
      <w:r w:rsidRPr="002D7986">
        <w:rPr>
          <w:rFonts w:ascii="Times New Roman" w:hAnsi="Times New Roman"/>
          <w:color w:val="000000"/>
          <w:sz w:val="32"/>
          <w:szCs w:val="32"/>
        </w:rPr>
        <w:t>активизируется творческий потенциал, ид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ет развитие интеллектуального и </w:t>
      </w:r>
      <w:r w:rsidRPr="002D7986">
        <w:rPr>
          <w:rFonts w:ascii="Times New Roman" w:hAnsi="Times New Roman"/>
          <w:color w:val="000000"/>
          <w:sz w:val="32"/>
          <w:szCs w:val="32"/>
        </w:rPr>
        <w:t>чувственного начал, и чем раньше заложены эт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и компоненты, тем активнее </w:t>
      </w:r>
      <w:r w:rsidRPr="002D7986">
        <w:rPr>
          <w:rFonts w:ascii="Times New Roman" w:hAnsi="Times New Roman"/>
          <w:color w:val="000000"/>
          <w:sz w:val="32"/>
          <w:szCs w:val="32"/>
        </w:rPr>
        <w:t>будет их проявление в приобщении к х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удожественным ценностям мировой </w:t>
      </w:r>
      <w:r w:rsidRPr="002D7986">
        <w:rPr>
          <w:rFonts w:ascii="Times New Roman" w:hAnsi="Times New Roman"/>
          <w:color w:val="000000"/>
          <w:sz w:val="32"/>
          <w:szCs w:val="32"/>
        </w:rPr>
        <w:t>культуры.</w:t>
      </w:r>
    </w:p>
    <w:p w:rsidR="00F970FF" w:rsidRPr="002D7986" w:rsidRDefault="00DC233F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lastRenderedPageBreak/>
        <w:t>Приоритетной деятельностью в дошк</w:t>
      </w:r>
      <w:r w:rsidR="002D7986">
        <w:rPr>
          <w:rFonts w:ascii="Times New Roman" w:hAnsi="Times New Roman"/>
          <w:color w:val="000000"/>
          <w:sz w:val="32"/>
          <w:szCs w:val="32"/>
        </w:rPr>
        <w:t xml:space="preserve">ольном возрасте является игра. </w:t>
      </w:r>
      <w:r w:rsidRPr="002D7986">
        <w:rPr>
          <w:rFonts w:ascii="Times New Roman" w:hAnsi="Times New Roman"/>
          <w:color w:val="000000"/>
          <w:sz w:val="32"/>
          <w:szCs w:val="32"/>
        </w:rPr>
        <w:t>Поэтому для воспитания, сегодня как ник</w:t>
      </w:r>
      <w:r w:rsidR="002D7986">
        <w:rPr>
          <w:rFonts w:ascii="Times New Roman" w:hAnsi="Times New Roman"/>
          <w:color w:val="000000"/>
          <w:sz w:val="32"/>
          <w:szCs w:val="32"/>
        </w:rPr>
        <w:t xml:space="preserve">огда актуально развивать в игре </w:t>
      </w:r>
      <w:r w:rsidRPr="002D7986">
        <w:rPr>
          <w:rFonts w:ascii="Times New Roman" w:hAnsi="Times New Roman"/>
          <w:color w:val="000000"/>
          <w:sz w:val="32"/>
          <w:szCs w:val="32"/>
        </w:rPr>
        <w:t>индивидуальность. Играя, ребёнок учится во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спроизводить свои впечатления и </w:t>
      </w:r>
      <w:r w:rsidRPr="002D7986">
        <w:rPr>
          <w:rFonts w:ascii="Times New Roman" w:hAnsi="Times New Roman"/>
          <w:color w:val="000000"/>
          <w:sz w:val="32"/>
          <w:szCs w:val="32"/>
        </w:rPr>
        <w:t>идеи, поэтому игра -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могущественное оружие для укрепления способностей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 xml:space="preserve">мыслить и для развития сознания» (Э. </w:t>
      </w:r>
      <w:proofErr w:type="spellStart"/>
      <w:r w:rsidRPr="002D7986">
        <w:rPr>
          <w:rFonts w:ascii="Times New Roman" w:hAnsi="Times New Roman"/>
          <w:color w:val="000000"/>
          <w:sz w:val="32"/>
          <w:szCs w:val="32"/>
        </w:rPr>
        <w:t>Жак-Далькроз</w:t>
      </w:r>
      <w:proofErr w:type="spellEnd"/>
      <w:r w:rsidRPr="002D7986">
        <w:rPr>
          <w:rFonts w:ascii="Times New Roman" w:hAnsi="Times New Roman"/>
          <w:color w:val="000000"/>
          <w:sz w:val="32"/>
          <w:szCs w:val="32"/>
        </w:rPr>
        <w:t>).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</w:p>
    <w:p w:rsidR="00DC233F" w:rsidRPr="002D7986" w:rsidRDefault="00DC233F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 xml:space="preserve">Необходимость ложки люди поняли </w:t>
      </w:r>
      <w:r w:rsidR="002D7986">
        <w:rPr>
          <w:rFonts w:ascii="Times New Roman" w:hAnsi="Times New Roman"/>
          <w:color w:val="000000"/>
          <w:sz w:val="32"/>
          <w:szCs w:val="32"/>
        </w:rPr>
        <w:t xml:space="preserve">давно, именно поэтому её начали </w:t>
      </w:r>
      <w:r w:rsidRPr="002D7986">
        <w:rPr>
          <w:rFonts w:ascii="Times New Roman" w:hAnsi="Times New Roman"/>
          <w:color w:val="000000"/>
          <w:sz w:val="32"/>
          <w:szCs w:val="32"/>
        </w:rPr>
        <w:t>использовать как столовый прибор уже в древние времена.</w:t>
      </w:r>
    </w:p>
    <w:p w:rsidR="00F04DE5" w:rsidRPr="002D7986" w:rsidRDefault="00F04DE5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>Когда же ложка добралась до Руси-матушки? П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ри Петре I почти у всех вельмож </w:t>
      </w:r>
      <w:r w:rsidRPr="002D7986">
        <w:rPr>
          <w:rFonts w:ascii="Times New Roman" w:hAnsi="Times New Roman"/>
          <w:color w:val="000000"/>
          <w:sz w:val="32"/>
          <w:szCs w:val="32"/>
        </w:rPr>
        <w:t>посуда была серебряная. У придворных Екатерины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 I зачастую и </w:t>
      </w:r>
      <w:proofErr w:type="gramStart"/>
      <w:r w:rsidR="00F970FF" w:rsidRPr="002D7986">
        <w:rPr>
          <w:rFonts w:ascii="Times New Roman" w:hAnsi="Times New Roman"/>
          <w:color w:val="000000"/>
          <w:sz w:val="32"/>
          <w:szCs w:val="32"/>
        </w:rPr>
        <w:t>золотая</w:t>
      </w:r>
      <w:proofErr w:type="gramEnd"/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. На одном </w:t>
      </w:r>
      <w:r w:rsidRPr="002D7986">
        <w:rPr>
          <w:rFonts w:ascii="Times New Roman" w:hAnsi="Times New Roman"/>
          <w:color w:val="000000"/>
          <w:sz w:val="32"/>
          <w:szCs w:val="32"/>
        </w:rPr>
        <w:t>из праздников графа Шереметьева в Кусково стол был сервиро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ван на 60 персон </w:t>
      </w:r>
      <w:r w:rsidRPr="002D7986">
        <w:rPr>
          <w:rFonts w:ascii="Times New Roman" w:hAnsi="Times New Roman"/>
          <w:color w:val="000000"/>
          <w:sz w:val="32"/>
          <w:szCs w:val="32"/>
        </w:rPr>
        <w:t>исключительно золотой посудой. В середине стол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а стоял рог изобилия из чистого </w:t>
      </w:r>
      <w:r w:rsidRPr="002D7986">
        <w:rPr>
          <w:rFonts w:ascii="Times New Roman" w:hAnsi="Times New Roman"/>
          <w:color w:val="000000"/>
          <w:sz w:val="32"/>
          <w:szCs w:val="32"/>
        </w:rPr>
        <w:t>золота, украшенный вензелем импе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ратрицы из крупных бриллиантов. </w:t>
      </w:r>
      <w:r w:rsidRPr="002D7986">
        <w:rPr>
          <w:rFonts w:ascii="Times New Roman" w:hAnsi="Times New Roman"/>
          <w:color w:val="000000"/>
          <w:sz w:val="32"/>
          <w:szCs w:val="32"/>
        </w:rPr>
        <w:t>Форма ложки постоянно менялась, пока в 1760 год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у не стала овальной и удобной в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употреблении. Сейчас изготавливают огромное количество разнообразных ложек </w:t>
      </w:r>
      <w:proofErr w:type="gramStart"/>
      <w:r w:rsidRPr="002D7986">
        <w:rPr>
          <w:rFonts w:ascii="Times New Roman" w:hAnsi="Times New Roman"/>
          <w:color w:val="000000"/>
          <w:sz w:val="32"/>
          <w:szCs w:val="32"/>
        </w:rPr>
        <w:t>–р</w:t>
      </w:r>
      <w:proofErr w:type="gramEnd"/>
      <w:r w:rsidRPr="002D7986">
        <w:rPr>
          <w:rFonts w:ascii="Times New Roman" w:hAnsi="Times New Roman"/>
          <w:color w:val="000000"/>
          <w:sz w:val="32"/>
          <w:szCs w:val="32"/>
        </w:rPr>
        <w:t>азных цветов, размеров, форм, из различных материалов.</w:t>
      </w:r>
    </w:p>
    <w:p w:rsidR="008B469C" w:rsidRPr="002D7986" w:rsidRDefault="008B469C" w:rsidP="008B469C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>Но стоит особое внимание уделить деревянной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 декоративной ложке с росписью, </w:t>
      </w:r>
      <w:r w:rsidRPr="002D7986">
        <w:rPr>
          <w:rFonts w:ascii="Times New Roman" w:hAnsi="Times New Roman"/>
          <w:color w:val="000000"/>
          <w:sz w:val="32"/>
          <w:szCs w:val="32"/>
        </w:rPr>
        <w:t>появившейся в 17 веке и получившей названи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е по месту появления этого вида </w:t>
      </w:r>
      <w:r w:rsidRPr="002D7986">
        <w:rPr>
          <w:rFonts w:ascii="Times New Roman" w:hAnsi="Times New Roman"/>
          <w:color w:val="000000"/>
          <w:sz w:val="32"/>
          <w:szCs w:val="32"/>
        </w:rPr>
        <w:t>искусства – Хохлома. Красные сочные ягоды ряб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ины и земляники, цветы и ветки, </w:t>
      </w:r>
      <w:r w:rsidRPr="002D7986">
        <w:rPr>
          <w:rFonts w:ascii="Times New Roman" w:hAnsi="Times New Roman"/>
          <w:color w:val="000000"/>
          <w:sz w:val="32"/>
          <w:szCs w:val="32"/>
        </w:rPr>
        <w:t>птицы, рыбы и звери... Традиционные цвета: че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рный (иногда зеленый) и красный </w:t>
      </w:r>
      <w:r w:rsidRPr="002D7986">
        <w:rPr>
          <w:rFonts w:ascii="Times New Roman" w:hAnsi="Times New Roman"/>
          <w:color w:val="000000"/>
          <w:sz w:val="32"/>
          <w:szCs w:val="32"/>
        </w:rPr>
        <w:t>на золотистом фоне. Конечно, хохломская роспис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ь делалась не только на ложках, </w:t>
      </w:r>
      <w:r w:rsidRPr="002D7986">
        <w:rPr>
          <w:rFonts w:ascii="Times New Roman" w:hAnsi="Times New Roman"/>
          <w:color w:val="000000"/>
          <w:sz w:val="32"/>
          <w:szCs w:val="32"/>
        </w:rPr>
        <w:t>но и на другой посуде, которая стала символо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м России, как и матрешка. Такие </w:t>
      </w:r>
      <w:r w:rsidRPr="002D7986">
        <w:rPr>
          <w:rFonts w:ascii="Times New Roman" w:hAnsi="Times New Roman"/>
          <w:color w:val="000000"/>
          <w:sz w:val="32"/>
          <w:szCs w:val="32"/>
        </w:rPr>
        <w:t>ложки часто использовались и как музыкальные инструменты. На лож</w:t>
      </w:r>
      <w:r w:rsidR="002D7986">
        <w:rPr>
          <w:rFonts w:ascii="Times New Roman" w:hAnsi="Times New Roman"/>
          <w:color w:val="000000"/>
          <w:sz w:val="32"/>
          <w:szCs w:val="32"/>
        </w:rPr>
        <w:t xml:space="preserve">ках также </w:t>
      </w:r>
      <w:r w:rsidRPr="002D7986">
        <w:rPr>
          <w:rFonts w:ascii="Times New Roman" w:hAnsi="Times New Roman"/>
          <w:color w:val="000000"/>
          <w:sz w:val="32"/>
          <w:szCs w:val="32"/>
        </w:rPr>
        <w:t>гадали. К примеру, в кадку с водой клали ложки п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о числу родственников, заметив, </w:t>
      </w:r>
      <w:r w:rsidRPr="002D7986">
        <w:rPr>
          <w:rFonts w:ascii="Times New Roman" w:hAnsi="Times New Roman"/>
          <w:color w:val="000000"/>
          <w:sz w:val="32"/>
          <w:szCs w:val="32"/>
        </w:rPr>
        <w:t>которая – чья. Затем взбалтывали воду. Утром с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мотрели: если все ложки в груде,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значит, в течение года все останутся в семье; если чья-нибудь отстала, 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значит, </w:t>
      </w:r>
      <w:r w:rsidRPr="002D7986">
        <w:rPr>
          <w:rFonts w:ascii="Times New Roman" w:hAnsi="Times New Roman"/>
          <w:color w:val="000000"/>
          <w:sz w:val="32"/>
          <w:szCs w:val="32"/>
        </w:rPr>
        <w:t>именно этот член семьи в этот год покинет её (выйдет замуж, женится, переедет).</w:t>
      </w:r>
    </w:p>
    <w:p w:rsidR="008B469C" w:rsidRPr="002D7986" w:rsidRDefault="008B469C" w:rsidP="008B469C">
      <w:pPr>
        <w:tabs>
          <w:tab w:val="right" w:pos="9355"/>
        </w:tabs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lastRenderedPageBreak/>
        <w:t>На этой ноте мы и начнём с вами учиться играть на ложках. Готовы?</w:t>
      </w:r>
      <w:r w:rsidRPr="002D7986">
        <w:rPr>
          <w:rFonts w:ascii="Times New Roman" w:hAnsi="Times New Roman"/>
          <w:color w:val="000000"/>
          <w:sz w:val="32"/>
          <w:szCs w:val="32"/>
        </w:rPr>
        <w:tab/>
      </w:r>
    </w:p>
    <w:p w:rsidR="008B469C" w:rsidRPr="002D7986" w:rsidRDefault="008B469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 xml:space="preserve">Активная форма работы с участниками </w:t>
      </w:r>
      <w:r w:rsidR="00F970FF" w:rsidRPr="002D7986">
        <w:rPr>
          <w:rFonts w:ascii="Times New Roman" w:hAnsi="Times New Roman"/>
          <w:b/>
          <w:bCs/>
          <w:color w:val="000000"/>
          <w:sz w:val="32"/>
          <w:szCs w:val="32"/>
        </w:rPr>
        <w:t>практикума Приёмы и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 xml:space="preserve">обучение </w:t>
      </w:r>
      <w:r w:rsidR="00F970FF" w:rsidRPr="002D7986">
        <w:rPr>
          <w:rFonts w:ascii="Times New Roman" w:hAnsi="Times New Roman"/>
          <w:b/>
          <w:bCs/>
          <w:color w:val="000000"/>
          <w:sz w:val="32"/>
          <w:szCs w:val="32"/>
        </w:rPr>
        <w:t xml:space="preserve">детей </w:t>
      </w: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>игре на деревянных ложках.</w:t>
      </w:r>
    </w:p>
    <w:p w:rsidR="008B469C" w:rsidRPr="002D7986" w:rsidRDefault="008B469C" w:rsidP="008B469C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 xml:space="preserve">В процесс музыкального воспитания детей </w:t>
      </w:r>
      <w:r w:rsidR="00C52FCC">
        <w:rPr>
          <w:rFonts w:ascii="Times New Roman" w:hAnsi="Times New Roman"/>
          <w:color w:val="000000"/>
          <w:sz w:val="32"/>
          <w:szCs w:val="32"/>
        </w:rPr>
        <w:t xml:space="preserve">дошкольного возраста оправданно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включение большого спектра различных </w:t>
      </w:r>
      <w:r w:rsidR="00C52FCC">
        <w:rPr>
          <w:rFonts w:ascii="Times New Roman" w:hAnsi="Times New Roman"/>
          <w:color w:val="000000"/>
          <w:sz w:val="32"/>
          <w:szCs w:val="32"/>
        </w:rPr>
        <w:t xml:space="preserve">ударных инструментов. Ритм, как </w:t>
      </w:r>
      <w:r w:rsidRPr="002D7986">
        <w:rPr>
          <w:rFonts w:ascii="Times New Roman" w:hAnsi="Times New Roman"/>
          <w:color w:val="000000"/>
          <w:sz w:val="32"/>
          <w:szCs w:val="32"/>
        </w:rPr>
        <w:t>известно, имеет эмоциональную при</w:t>
      </w:r>
      <w:r w:rsidR="00C52FCC">
        <w:rPr>
          <w:rFonts w:ascii="Times New Roman" w:hAnsi="Times New Roman"/>
          <w:color w:val="000000"/>
          <w:sz w:val="32"/>
          <w:szCs w:val="32"/>
        </w:rPr>
        <w:t xml:space="preserve">роду. Поэтому любая ритмическая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деятельность ребёнка прекрасно соотносится с его возрастным </w:t>
      </w:r>
      <w:proofErr w:type="spellStart"/>
      <w:r w:rsidR="00C52FCC">
        <w:rPr>
          <w:rFonts w:ascii="Times New Roman" w:hAnsi="Times New Roman"/>
          <w:color w:val="000000"/>
          <w:sz w:val="32"/>
          <w:szCs w:val="32"/>
        </w:rPr>
        <w:t>псих</w:t>
      </w:r>
      <w:proofErr w:type="gramStart"/>
      <w:r w:rsidR="00C52FCC">
        <w:rPr>
          <w:rFonts w:ascii="Times New Roman" w:hAnsi="Times New Roman"/>
          <w:color w:val="000000"/>
          <w:sz w:val="32"/>
          <w:szCs w:val="32"/>
        </w:rPr>
        <w:t>о</w:t>
      </w:r>
      <w:proofErr w:type="spellEnd"/>
      <w:r w:rsidR="00C52FCC">
        <w:rPr>
          <w:rFonts w:ascii="Times New Roman" w:hAnsi="Times New Roman"/>
          <w:color w:val="000000"/>
          <w:sz w:val="32"/>
          <w:szCs w:val="32"/>
        </w:rPr>
        <w:t>-</w:t>
      </w:r>
      <w:proofErr w:type="gramEnd"/>
      <w:r w:rsidR="00C52FCC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эмоциональным состоянием. Можно предполо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жить, что как только человек во </w:t>
      </w:r>
      <w:r w:rsidRPr="002D7986">
        <w:rPr>
          <w:rFonts w:ascii="Times New Roman" w:hAnsi="Times New Roman"/>
          <w:color w:val="000000"/>
          <w:sz w:val="32"/>
          <w:szCs w:val="32"/>
        </w:rPr>
        <w:t>время приёма пищи услышал характерный стук ло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жки о дно тарелки, он догадался </w:t>
      </w:r>
      <w:r w:rsidRPr="002D7986">
        <w:rPr>
          <w:rFonts w:ascii="Times New Roman" w:hAnsi="Times New Roman"/>
          <w:color w:val="000000"/>
          <w:sz w:val="32"/>
          <w:szCs w:val="32"/>
        </w:rPr>
        <w:t>о музыкальных свойствах ложек. В дальнейшем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, сообразительный русский народ </w:t>
      </w:r>
      <w:r w:rsidRPr="002D7986">
        <w:rPr>
          <w:rFonts w:ascii="Times New Roman" w:hAnsi="Times New Roman"/>
          <w:color w:val="000000"/>
          <w:sz w:val="32"/>
          <w:szCs w:val="32"/>
        </w:rPr>
        <w:t>придумал множество приёмов игры на ложках, которые раскрыли новые и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уникальные возможности этого предмета. Игра на ложках 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позволяет активно </w:t>
      </w:r>
      <w:r w:rsidRPr="002D7986">
        <w:rPr>
          <w:rFonts w:ascii="Times New Roman" w:hAnsi="Times New Roman"/>
          <w:color w:val="000000"/>
          <w:sz w:val="32"/>
          <w:szCs w:val="32"/>
        </w:rPr>
        <w:t>влиять на развитие координации движений и быстроты реакции, а также тонкой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моторики при </w:t>
      </w:r>
      <w:proofErr w:type="spellStart"/>
      <w:r w:rsidRPr="002D7986">
        <w:rPr>
          <w:rFonts w:ascii="Times New Roman" w:hAnsi="Times New Roman"/>
          <w:color w:val="000000"/>
          <w:sz w:val="32"/>
          <w:szCs w:val="32"/>
        </w:rPr>
        <w:t>музицировании</w:t>
      </w:r>
      <w:proofErr w:type="spellEnd"/>
      <w:r w:rsidRPr="002D7986">
        <w:rPr>
          <w:rFonts w:ascii="Times New Roman" w:hAnsi="Times New Roman"/>
          <w:color w:val="000000"/>
          <w:sz w:val="32"/>
          <w:szCs w:val="32"/>
        </w:rPr>
        <w:t>. Осозна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нные действия при </w:t>
      </w:r>
      <w:proofErr w:type="spellStart"/>
      <w:r w:rsidR="00F970FF" w:rsidRPr="002D7986">
        <w:rPr>
          <w:rFonts w:ascii="Times New Roman" w:hAnsi="Times New Roman"/>
          <w:color w:val="000000"/>
          <w:sz w:val="32"/>
          <w:szCs w:val="32"/>
        </w:rPr>
        <w:t>музицировании</w:t>
      </w:r>
      <w:proofErr w:type="spellEnd"/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координируют работу мозга и мышц, полученные навыки и ощущения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закрепляются в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 памяти, создавая предпосылки к быстрому освоению других </w:t>
      </w:r>
      <w:r w:rsidRPr="002D7986">
        <w:rPr>
          <w:rFonts w:ascii="Times New Roman" w:hAnsi="Times New Roman"/>
          <w:color w:val="000000"/>
          <w:sz w:val="32"/>
          <w:szCs w:val="32"/>
        </w:rPr>
        <w:t>музыкальных инструментов.</w:t>
      </w: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8208E" w:rsidRDefault="0088208E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8208E" w:rsidRDefault="0088208E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B469C" w:rsidRPr="002D7986" w:rsidRDefault="008B469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Игра двумя ложками.</w:t>
      </w:r>
    </w:p>
    <w:p w:rsidR="008B469C" w:rsidRPr="002D7986" w:rsidRDefault="008B469C" w:rsidP="008B469C">
      <w:pP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>Самый простой приём игры на ложках. Черенки ложек находятся в обеих р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уках, в </w:t>
      </w:r>
      <w:r w:rsidRPr="002D7986">
        <w:rPr>
          <w:rFonts w:ascii="Times New Roman" w:hAnsi="Times New Roman"/>
          <w:color w:val="000000"/>
          <w:sz w:val="32"/>
          <w:szCs w:val="32"/>
        </w:rPr>
        <w:t>каждой руке по ложке. Черпаки ложек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 обращены друг к другу тыльными </w:t>
      </w:r>
      <w:r w:rsidRPr="002D7986">
        <w:rPr>
          <w:rFonts w:ascii="Times New Roman" w:hAnsi="Times New Roman"/>
          <w:color w:val="000000"/>
          <w:sz w:val="32"/>
          <w:szCs w:val="32"/>
        </w:rPr>
        <w:t>сторонами, которые при ударе образуют характерн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ый сухой звук. С освоения этого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простейшего приема начинается обучение 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игре на ложках. Возможность без </w:t>
      </w:r>
      <w:r w:rsidRPr="002D7986">
        <w:rPr>
          <w:rFonts w:ascii="Times New Roman" w:hAnsi="Times New Roman"/>
          <w:color w:val="000000"/>
          <w:sz w:val="32"/>
          <w:szCs w:val="32"/>
        </w:rPr>
        <w:t>особого навыка выполнять самые сложны</w:t>
      </w:r>
      <w:r w:rsidR="00F970FF" w:rsidRPr="002D7986">
        <w:rPr>
          <w:rFonts w:ascii="Times New Roman" w:hAnsi="Times New Roman"/>
          <w:color w:val="000000"/>
          <w:sz w:val="32"/>
          <w:szCs w:val="32"/>
        </w:rPr>
        <w:t xml:space="preserve">е ритмические рисунки позволяет </w:t>
      </w:r>
      <w:r w:rsidRPr="002D7986">
        <w:rPr>
          <w:rFonts w:ascii="Times New Roman" w:hAnsi="Times New Roman"/>
          <w:color w:val="000000"/>
          <w:sz w:val="32"/>
          <w:szCs w:val="32"/>
        </w:rPr>
        <w:t>ребенку сразу включиться в процесс творчества</w:t>
      </w:r>
      <w:proofErr w:type="gramStart"/>
      <w:r w:rsidRPr="002D7986">
        <w:rPr>
          <w:rFonts w:ascii="Times New Roman" w:hAnsi="Times New Roman"/>
          <w:color w:val="000000"/>
          <w:sz w:val="32"/>
          <w:szCs w:val="32"/>
        </w:rPr>
        <w:t>.</w:t>
      </w:r>
      <w:proofErr w:type="gramEnd"/>
      <w:r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(</w:t>
      </w:r>
      <w:proofErr w:type="gramStart"/>
      <w:r w:rsidRPr="002D7986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щ</w:t>
      </w:r>
      <w:proofErr w:type="gramEnd"/>
      <w:r w:rsidRPr="002D7986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елчок)</w:t>
      </w:r>
    </w:p>
    <w:p w:rsidR="006504F3" w:rsidRPr="002D7986" w:rsidRDefault="006504F3" w:rsidP="008B469C">
      <w:pPr>
        <w:rPr>
          <w:rFonts w:ascii="Times New Roman" w:hAnsi="Times New Roman"/>
          <w:bCs/>
          <w:iCs/>
          <w:color w:val="000000"/>
          <w:sz w:val="32"/>
          <w:szCs w:val="32"/>
        </w:rPr>
      </w:pPr>
      <w:r w:rsidRPr="002D7986">
        <w:rPr>
          <w:rFonts w:ascii="Times New Roman" w:hAnsi="Times New Roman"/>
          <w:bCs/>
          <w:iCs/>
          <w:color w:val="000000"/>
          <w:sz w:val="32"/>
          <w:szCs w:val="32"/>
        </w:rPr>
        <w:t xml:space="preserve">Полость черпака одно ложки зажата в ладони (обычно левой руки). Удар производиться обычно другой ложкой. Приоткрывание полости между ложкой и ладонью, которая </w:t>
      </w:r>
      <w:proofErr w:type="gramStart"/>
      <w:r w:rsidRPr="002D7986">
        <w:rPr>
          <w:rFonts w:ascii="Times New Roman" w:hAnsi="Times New Roman"/>
          <w:bCs/>
          <w:iCs/>
          <w:color w:val="000000"/>
          <w:sz w:val="32"/>
          <w:szCs w:val="32"/>
        </w:rPr>
        <w:t>выполняет  роль</w:t>
      </w:r>
      <w:proofErr w:type="gramEnd"/>
      <w:r w:rsidRPr="002D7986">
        <w:rPr>
          <w:rFonts w:ascii="Times New Roman" w:hAnsi="Times New Roman"/>
          <w:bCs/>
          <w:iCs/>
          <w:color w:val="000000"/>
          <w:sz w:val="32"/>
          <w:szCs w:val="32"/>
        </w:rPr>
        <w:t xml:space="preserve"> резонатора, позволяет извлекать звуки различной высоты.  Дети этому приёму придумали название «лошадка», так как при последовательном чередовании звуков различной высоты, создаётся имитация цоканья копыт лошади. Высокий или низкий, глухой или звонкий - всё это ребёнок слышит, когда он играет на ложках «лошадку». </w:t>
      </w:r>
      <w:proofErr w:type="gramStart"/>
      <w:r w:rsidRPr="002D7986">
        <w:rPr>
          <w:rFonts w:ascii="Times New Roman" w:hAnsi="Times New Roman"/>
          <w:bCs/>
          <w:iCs/>
          <w:color w:val="000000"/>
          <w:sz w:val="32"/>
          <w:szCs w:val="32"/>
        </w:rPr>
        <w:t>Он не просто воспроизводит какие – то звуки, а учиться анализировать и сравнивать услышанное.</w:t>
      </w:r>
      <w:proofErr w:type="gramEnd"/>
    </w:p>
    <w:p w:rsidR="008B469C" w:rsidRPr="00C52FCC" w:rsidRDefault="008B469C" w:rsidP="008B469C">
      <w:pPr>
        <w:rPr>
          <w:rFonts w:ascii="Times New Roman" w:hAnsi="Times New Roman"/>
          <w:b/>
          <w:bCs/>
          <w:iCs/>
          <w:color w:val="000000"/>
          <w:sz w:val="32"/>
          <w:szCs w:val="32"/>
        </w:rPr>
      </w:pPr>
      <w:r w:rsidRPr="00C52FCC">
        <w:rPr>
          <w:rFonts w:ascii="Times New Roman" w:hAnsi="Times New Roman"/>
          <w:b/>
          <w:bCs/>
          <w:iCs/>
          <w:color w:val="000000"/>
          <w:sz w:val="32"/>
          <w:szCs w:val="32"/>
        </w:rPr>
        <w:t>Игра двумя ложками «Солнышко»</w:t>
      </w:r>
    </w:p>
    <w:p w:rsidR="008B469C" w:rsidRPr="002D7986" w:rsidRDefault="008B469C" w:rsidP="008B469C">
      <w:pPr>
        <w:rPr>
          <w:rFonts w:ascii="Times New Roman" w:hAnsi="Times New Roman"/>
          <w:color w:val="000000"/>
          <w:sz w:val="32"/>
          <w:szCs w:val="32"/>
        </w:rPr>
      </w:pPr>
      <w:proofErr w:type="gramStart"/>
      <w:r w:rsidRPr="002D7986">
        <w:rPr>
          <w:rFonts w:ascii="Times New Roman" w:hAnsi="Times New Roman"/>
          <w:color w:val="000000"/>
          <w:sz w:val="32"/>
          <w:szCs w:val="32"/>
        </w:rPr>
        <w:t>Выполняются удары ложку о ложку начиная</w:t>
      </w:r>
      <w:proofErr w:type="gramEnd"/>
      <w:r w:rsidRPr="002D7986">
        <w:rPr>
          <w:rFonts w:ascii="Times New Roman" w:hAnsi="Times New Roman"/>
          <w:color w:val="000000"/>
          <w:sz w:val="32"/>
          <w:szCs w:val="32"/>
        </w:rPr>
        <w:t xml:space="preserve"> снизу </w:t>
      </w:r>
      <w:r w:rsidR="006504F3" w:rsidRPr="002D7986">
        <w:rPr>
          <w:rFonts w:ascii="Times New Roman" w:hAnsi="Times New Roman"/>
          <w:color w:val="000000"/>
          <w:sz w:val="32"/>
          <w:szCs w:val="32"/>
        </w:rPr>
        <w:t xml:space="preserve">– вправо – вверх – влево – вниз </w:t>
      </w:r>
      <w:r w:rsidRPr="002D7986">
        <w:rPr>
          <w:rFonts w:ascii="Times New Roman" w:hAnsi="Times New Roman"/>
          <w:color w:val="000000"/>
          <w:sz w:val="32"/>
          <w:szCs w:val="32"/>
        </w:rPr>
        <w:t>(по кругу) и назад в другом направлении (по кругу).</w:t>
      </w:r>
    </w:p>
    <w:p w:rsidR="008B469C" w:rsidRPr="002D7986" w:rsidRDefault="008B469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 xml:space="preserve"> Игра двумя ложками «Маятник».</w:t>
      </w:r>
    </w:p>
    <w:p w:rsidR="006504F3" w:rsidRPr="002D7986" w:rsidRDefault="008B469C" w:rsidP="008B469C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>Это скользящие удары ложки о ложку, напоминающие движение маятника.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Ударяют тыльными сторонами ложек или ручко</w:t>
      </w:r>
      <w:r w:rsidR="006504F3" w:rsidRPr="002D7986">
        <w:rPr>
          <w:rFonts w:ascii="Times New Roman" w:hAnsi="Times New Roman"/>
          <w:color w:val="000000"/>
          <w:sz w:val="32"/>
          <w:szCs w:val="32"/>
        </w:rPr>
        <w:t xml:space="preserve">й одной ложки о тыльную сторону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другой. Ложки можно держать как в </w:t>
      </w:r>
      <w:r w:rsidR="006504F3" w:rsidRPr="002D7986">
        <w:rPr>
          <w:rFonts w:ascii="Times New Roman" w:hAnsi="Times New Roman"/>
          <w:color w:val="000000"/>
          <w:sz w:val="32"/>
          <w:szCs w:val="32"/>
        </w:rPr>
        <w:t xml:space="preserve">вертикальном положении, так и в </w:t>
      </w:r>
      <w:r w:rsidRPr="002D7986">
        <w:rPr>
          <w:rFonts w:ascii="Times New Roman" w:hAnsi="Times New Roman"/>
          <w:color w:val="000000"/>
          <w:sz w:val="32"/>
          <w:szCs w:val="32"/>
        </w:rPr>
        <w:t>горизонтальном.</w:t>
      </w:r>
    </w:p>
    <w:p w:rsidR="00C52FCC" w:rsidRDefault="008B469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 xml:space="preserve"> </w:t>
      </w: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B469C" w:rsidRPr="002D7986" w:rsidRDefault="008B469C" w:rsidP="008B469C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Игра двумя ложками «</w:t>
      </w:r>
      <w:proofErr w:type="spellStart"/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>Коленочки</w:t>
      </w:r>
      <w:proofErr w:type="spellEnd"/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>».</w:t>
      </w:r>
    </w:p>
    <w:p w:rsidR="008B469C" w:rsidRPr="002D7986" w:rsidRDefault="008B469C" w:rsidP="008B469C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>Ритм можно выстукивать также следующим обра</w:t>
      </w:r>
      <w:r w:rsidR="006504F3" w:rsidRPr="002D7986">
        <w:rPr>
          <w:rFonts w:ascii="Times New Roman" w:hAnsi="Times New Roman"/>
          <w:color w:val="000000"/>
          <w:sz w:val="32"/>
          <w:szCs w:val="32"/>
        </w:rPr>
        <w:t xml:space="preserve">зом: зажать черпаки обеих ложек </w:t>
      </w:r>
      <w:r w:rsidRPr="002D7986">
        <w:rPr>
          <w:rFonts w:ascii="Times New Roman" w:hAnsi="Times New Roman"/>
          <w:color w:val="000000"/>
          <w:sz w:val="32"/>
          <w:szCs w:val="32"/>
        </w:rPr>
        <w:t>в ладонях и, разворачивая в разные стороны кисти рук, производить удары.</w:t>
      </w:r>
    </w:p>
    <w:p w:rsidR="008B469C" w:rsidRPr="002D7986" w:rsidRDefault="008B469C" w:rsidP="008B469C">
      <w:pP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(щелчок)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C52FCC">
        <w:rPr>
          <w:rFonts w:ascii="Times New Roman" w:hAnsi="Times New Roman"/>
          <w:b/>
          <w:bCs/>
          <w:iCs/>
          <w:color w:val="000000"/>
          <w:sz w:val="32"/>
          <w:szCs w:val="32"/>
        </w:rPr>
        <w:t>Игра двумя ложками «Мячик»</w:t>
      </w:r>
    </w:p>
    <w:p w:rsidR="008B469C" w:rsidRPr="002D7986" w:rsidRDefault="008B469C" w:rsidP="008B469C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>Обе ложки держат в правой руке тыльными стор</w:t>
      </w:r>
      <w:r w:rsidR="006504F3" w:rsidRPr="002D7986">
        <w:rPr>
          <w:rFonts w:ascii="Times New Roman" w:hAnsi="Times New Roman"/>
          <w:color w:val="000000"/>
          <w:sz w:val="32"/>
          <w:szCs w:val="32"/>
        </w:rPr>
        <w:t xml:space="preserve">онами друг от друга: одна между </w:t>
      </w:r>
      <w:r w:rsidRPr="002D7986">
        <w:rPr>
          <w:rFonts w:ascii="Times New Roman" w:hAnsi="Times New Roman"/>
          <w:color w:val="000000"/>
          <w:sz w:val="32"/>
          <w:szCs w:val="32"/>
        </w:rPr>
        <w:t>первым и вторым пальцами, вторая между вто</w:t>
      </w:r>
      <w:r w:rsidR="006504F3" w:rsidRPr="002D7986">
        <w:rPr>
          <w:rFonts w:ascii="Times New Roman" w:hAnsi="Times New Roman"/>
          <w:color w:val="000000"/>
          <w:sz w:val="32"/>
          <w:szCs w:val="32"/>
        </w:rPr>
        <w:t xml:space="preserve">рым и третьим пальцами. На счёт </w:t>
      </w:r>
      <w:r w:rsidRPr="002D7986">
        <w:rPr>
          <w:rFonts w:ascii="Times New Roman" w:hAnsi="Times New Roman"/>
          <w:color w:val="000000"/>
          <w:sz w:val="32"/>
          <w:szCs w:val="32"/>
        </w:rPr>
        <w:t>один, два, три, четыре ударяют ложка</w:t>
      </w:r>
      <w:r w:rsidR="006504F3" w:rsidRPr="002D7986">
        <w:rPr>
          <w:rFonts w:ascii="Times New Roman" w:hAnsi="Times New Roman"/>
          <w:color w:val="000000"/>
          <w:sz w:val="32"/>
          <w:szCs w:val="32"/>
        </w:rPr>
        <w:t xml:space="preserve">ми по колену, ложки как мячики, </w:t>
      </w:r>
      <w:r w:rsidRPr="002D7986">
        <w:rPr>
          <w:rFonts w:ascii="Times New Roman" w:hAnsi="Times New Roman"/>
          <w:color w:val="000000"/>
          <w:sz w:val="32"/>
          <w:szCs w:val="32"/>
        </w:rPr>
        <w:t>отскакивают от колена.</w:t>
      </w:r>
    </w:p>
    <w:p w:rsidR="008B469C" w:rsidRPr="002D7986" w:rsidRDefault="008B469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>Игра двумя ложками «Качели».</w:t>
      </w:r>
    </w:p>
    <w:p w:rsidR="008B469C" w:rsidRPr="002D7986" w:rsidRDefault="008B469C" w:rsidP="008B469C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>Ложки держат в правой руке; между их черенками (посередине) находится</w:t>
      </w:r>
      <w:r w:rsidR="0088208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указательный палец. Выпуклые стороны черпаков обращены друг к другу</w:t>
      </w:r>
      <w:r w:rsidR="0088208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(интервал между ложками 1-3 см), черенки ло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жек зажаты в ладони руки. Удары </w:t>
      </w:r>
      <w:r w:rsidRPr="002D7986">
        <w:rPr>
          <w:rFonts w:ascii="Times New Roman" w:hAnsi="Times New Roman"/>
          <w:color w:val="000000"/>
          <w:sz w:val="32"/>
          <w:szCs w:val="32"/>
        </w:rPr>
        <w:t>осуществляются: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- по ладони левой руки;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- по правой и левой ногам (место немного выше колена);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- по ноге и ладони, которая находится над ногой;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- по плечу и ладони (тремоло).</w:t>
      </w:r>
    </w:p>
    <w:p w:rsidR="008B469C" w:rsidRPr="002D7986" w:rsidRDefault="008B469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>Игра двумя ложками «Трещотка».</w:t>
      </w:r>
    </w:p>
    <w:p w:rsidR="008B469C" w:rsidRPr="002D7986" w:rsidRDefault="008B469C" w:rsidP="008B469C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>Самый распространённый исполнительский при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ём – ложки ставят между коленом </w:t>
      </w:r>
      <w:r w:rsidRPr="002D7986">
        <w:rPr>
          <w:rFonts w:ascii="Times New Roman" w:hAnsi="Times New Roman"/>
          <w:color w:val="000000"/>
          <w:sz w:val="32"/>
          <w:szCs w:val="32"/>
        </w:rPr>
        <w:t>и ладонью левой руки и выполняют удары. Ну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жно обратить внимание на удары, </w:t>
      </w:r>
      <w:r w:rsidRPr="002D7986">
        <w:rPr>
          <w:rFonts w:ascii="Times New Roman" w:hAnsi="Times New Roman"/>
          <w:color w:val="000000"/>
          <w:sz w:val="32"/>
          <w:szCs w:val="32"/>
        </w:rPr>
        <w:t>которые получаются от соприкосновения ложек с левой ладонью.</w:t>
      </w:r>
    </w:p>
    <w:p w:rsidR="008B469C" w:rsidRPr="002D7986" w:rsidRDefault="008B469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 xml:space="preserve"> Игра двумя ложками «Глиссандо».</w:t>
      </w:r>
    </w:p>
    <w:p w:rsidR="008B469C" w:rsidRPr="002D7986" w:rsidRDefault="008B469C" w:rsidP="008B469C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 xml:space="preserve">Обе ложки держат тыльными сторонами друг к 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другу в правой руке и выполняют </w:t>
      </w:r>
      <w:r w:rsidRPr="002D7986">
        <w:rPr>
          <w:rFonts w:ascii="Times New Roman" w:hAnsi="Times New Roman"/>
          <w:color w:val="000000"/>
          <w:sz w:val="32"/>
          <w:szCs w:val="32"/>
        </w:rPr>
        <w:t>скользящие удары по коленям. Исполнители-в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иртуозы при игре на двух ложках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задействуют для произведения </w:t>
      </w:r>
      <w:r w:rsidRPr="002D7986">
        <w:rPr>
          <w:rFonts w:ascii="Times New Roman" w:hAnsi="Times New Roman"/>
          <w:color w:val="000000"/>
          <w:sz w:val="32"/>
          <w:szCs w:val="32"/>
        </w:rPr>
        <w:lastRenderedPageBreak/>
        <w:t>ударов практичес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ки любую часть их тела, начиная </w:t>
      </w:r>
      <w:r w:rsidRPr="002D7986">
        <w:rPr>
          <w:rFonts w:ascii="Times New Roman" w:hAnsi="Times New Roman"/>
          <w:color w:val="000000"/>
          <w:sz w:val="32"/>
          <w:szCs w:val="32"/>
        </w:rPr>
        <w:t>от ступней ног и заканчивая затылком.</w:t>
      </w:r>
    </w:p>
    <w:p w:rsidR="008B469C" w:rsidRPr="002D7986" w:rsidRDefault="008B469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 xml:space="preserve"> Игра тремя ложками.</w:t>
      </w:r>
    </w:p>
    <w:p w:rsidR="00DC7759" w:rsidRPr="002D7986" w:rsidRDefault="008B469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 xml:space="preserve">«Тремоло» </w:t>
      </w:r>
      <w:r w:rsidRPr="002D7986">
        <w:rPr>
          <w:rFonts w:ascii="Times New Roman" w:hAnsi="Times New Roman"/>
          <w:color w:val="000000"/>
          <w:sz w:val="32"/>
          <w:szCs w:val="32"/>
        </w:rPr>
        <w:t>- две ложки зажимаются в левой руке: их черпаки находятся со</w:t>
      </w:r>
      <w:r w:rsidR="0088208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стороны ладони, а черенки (у основания черенка) зажаты между больши</w:t>
      </w:r>
      <w:proofErr w:type="gramStart"/>
      <w:r w:rsidRPr="002D7986">
        <w:rPr>
          <w:rFonts w:ascii="Times New Roman" w:hAnsi="Times New Roman"/>
          <w:color w:val="000000"/>
          <w:sz w:val="32"/>
          <w:szCs w:val="32"/>
        </w:rPr>
        <w:t>м-</w:t>
      </w:r>
      <w:proofErr w:type="gramEnd"/>
      <w:r w:rsidR="0088208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указательным и средним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-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безымянным пальцами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. Черпаки ложек обращены друг к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другу выпуклыми сторонами с интервалом 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между ними 3-5 см. Третья ложка </w:t>
      </w:r>
      <w:r w:rsidRPr="002D7986">
        <w:rPr>
          <w:rFonts w:ascii="Times New Roman" w:hAnsi="Times New Roman"/>
          <w:color w:val="000000"/>
          <w:sz w:val="32"/>
          <w:szCs w:val="32"/>
        </w:rPr>
        <w:t>находится в правой руке. Черпачок ложки, заж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атой в правой руке, тремолирует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между черпаками, черенками ложек, которые 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находятся в левой руке, а также </w:t>
      </w:r>
      <w:r w:rsidRPr="002D7986">
        <w:rPr>
          <w:rFonts w:ascii="Times New Roman" w:hAnsi="Times New Roman"/>
          <w:color w:val="000000"/>
          <w:sz w:val="32"/>
          <w:szCs w:val="32"/>
        </w:rPr>
        <w:t>наносит в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севозможные прямые и скользящие </w:t>
      </w:r>
      <w:r w:rsidRPr="002D7986">
        <w:rPr>
          <w:rFonts w:ascii="Times New Roman" w:hAnsi="Times New Roman"/>
          <w:color w:val="000000"/>
          <w:sz w:val="32"/>
          <w:szCs w:val="32"/>
        </w:rPr>
        <w:t>(</w:t>
      </w:r>
      <w:proofErr w:type="spellStart"/>
      <w:r w:rsidRPr="002D7986">
        <w:rPr>
          <w:rFonts w:ascii="Times New Roman" w:hAnsi="Times New Roman"/>
          <w:color w:val="000000"/>
          <w:sz w:val="32"/>
          <w:szCs w:val="32"/>
        </w:rPr>
        <w:t>глиссандирующие</w:t>
      </w:r>
      <w:proofErr w:type="spellEnd"/>
      <w:r w:rsidRPr="002D7986">
        <w:rPr>
          <w:rFonts w:ascii="Times New Roman" w:hAnsi="Times New Roman"/>
          <w:color w:val="000000"/>
          <w:sz w:val="32"/>
          <w:szCs w:val="32"/>
        </w:rPr>
        <w:t>) удары.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 xml:space="preserve">«Форшлаги» - </w:t>
      </w:r>
      <w:r w:rsidRPr="002D7986">
        <w:rPr>
          <w:rFonts w:ascii="Times New Roman" w:hAnsi="Times New Roman"/>
          <w:color w:val="000000"/>
          <w:sz w:val="32"/>
          <w:szCs w:val="32"/>
        </w:rPr>
        <w:t>скользящие удары по двум ложкам третьей. Удар можно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выполнять от себя и на себя.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>Игра на четырёх ложках.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В каждой руке находится по две ложки, которы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е закреплены в руках так, как в </w:t>
      </w:r>
      <w:r w:rsidRPr="002D7986">
        <w:rPr>
          <w:rFonts w:ascii="Times New Roman" w:hAnsi="Times New Roman"/>
          <w:color w:val="000000"/>
          <w:sz w:val="32"/>
          <w:szCs w:val="32"/>
        </w:rPr>
        <w:t>четвертом приеме пара ложек в левой руке.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 Прямые удары чередуются в этом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приеме с </w:t>
      </w:r>
      <w:proofErr w:type="spellStart"/>
      <w:r w:rsidRPr="002D7986">
        <w:rPr>
          <w:rFonts w:ascii="Times New Roman" w:hAnsi="Times New Roman"/>
          <w:color w:val="000000"/>
          <w:sz w:val="32"/>
          <w:szCs w:val="32"/>
        </w:rPr>
        <w:t>глиссандирующими</w:t>
      </w:r>
      <w:proofErr w:type="spellEnd"/>
      <w:r w:rsidRPr="002D7986">
        <w:rPr>
          <w:rFonts w:ascii="Times New Roman" w:hAnsi="Times New Roman"/>
          <w:color w:val="000000"/>
          <w:sz w:val="32"/>
          <w:szCs w:val="32"/>
        </w:rPr>
        <w:t xml:space="preserve">. </w:t>
      </w:r>
      <w:r w:rsidRPr="002D7986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(щелчок)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Помимо 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описанных выше шести приёмов, </w:t>
      </w:r>
      <w:r w:rsidRPr="002D7986">
        <w:rPr>
          <w:rFonts w:ascii="Times New Roman" w:hAnsi="Times New Roman"/>
          <w:color w:val="000000"/>
          <w:sz w:val="32"/>
          <w:szCs w:val="32"/>
        </w:rPr>
        <w:t>которые являются основными, существует е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щё много разновидностей игры на </w:t>
      </w:r>
      <w:r w:rsidRPr="002D7986">
        <w:rPr>
          <w:rFonts w:ascii="Times New Roman" w:hAnsi="Times New Roman"/>
          <w:color w:val="000000"/>
          <w:sz w:val="32"/>
          <w:szCs w:val="32"/>
        </w:rPr>
        <w:t>ложках. Например, в каждой руке создается сво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еобразный веер: по четыре ложки </w:t>
      </w:r>
      <w:r w:rsidRPr="002D7986">
        <w:rPr>
          <w:rFonts w:ascii="Times New Roman" w:hAnsi="Times New Roman"/>
          <w:color w:val="000000"/>
          <w:sz w:val="32"/>
          <w:szCs w:val="32"/>
        </w:rPr>
        <w:t>за черенки зажимаются между пальцев рук так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им образом, чтобы черпаки ложек  </w:t>
      </w:r>
      <w:r w:rsidRPr="002D7986">
        <w:rPr>
          <w:rFonts w:ascii="Times New Roman" w:hAnsi="Times New Roman"/>
          <w:color w:val="000000"/>
          <w:sz w:val="32"/>
          <w:szCs w:val="32"/>
        </w:rPr>
        <w:t>были обращены друг к другу выпуклыми сторо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нами. Когда исполнитель ударяет </w:t>
      </w:r>
      <w:r w:rsidRPr="002D7986">
        <w:rPr>
          <w:rFonts w:ascii="Times New Roman" w:hAnsi="Times New Roman"/>
          <w:color w:val="000000"/>
          <w:sz w:val="32"/>
          <w:szCs w:val="32"/>
        </w:rPr>
        <w:t xml:space="preserve">ложками друг о друга или совершает ими </w:t>
      </w:r>
      <w:proofErr w:type="spellStart"/>
      <w:r w:rsidRPr="002D7986">
        <w:rPr>
          <w:rFonts w:ascii="Times New Roman" w:hAnsi="Times New Roman"/>
          <w:color w:val="000000"/>
          <w:sz w:val="32"/>
          <w:szCs w:val="32"/>
        </w:rPr>
        <w:t>г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>лиссандирующие</w:t>
      </w:r>
      <w:proofErr w:type="spellEnd"/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 удары, то они не </w:t>
      </w:r>
      <w:r w:rsidRPr="002D7986">
        <w:rPr>
          <w:rFonts w:ascii="Times New Roman" w:hAnsi="Times New Roman"/>
          <w:color w:val="000000"/>
          <w:sz w:val="32"/>
          <w:szCs w:val="32"/>
        </w:rPr>
        <w:t>только самобытно звучат, но и очень зрелищно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 смотрятся в процессе игры. Для </w:t>
      </w:r>
      <w:r w:rsidRPr="002D7986">
        <w:rPr>
          <w:rFonts w:ascii="Times New Roman" w:hAnsi="Times New Roman"/>
          <w:color w:val="000000"/>
          <w:sz w:val="32"/>
          <w:szCs w:val="32"/>
        </w:rPr>
        <w:t>удобства целесообразно ложки закрепить на двух небольших деревянных брусках,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что позволит значительно облегчить процесс подготовки инструмента к игре, облегчить процесс п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одготовки инструмента к игре, а </w:t>
      </w:r>
      <w:r w:rsidRPr="002D7986">
        <w:rPr>
          <w:rFonts w:ascii="Times New Roman" w:hAnsi="Times New Roman"/>
          <w:color w:val="000000"/>
          <w:sz w:val="32"/>
          <w:szCs w:val="32"/>
        </w:rPr>
        <w:t>также, вследствие жесткой фиксации ложек, у</w:t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лучшить технические возможности </w:t>
      </w:r>
      <w:r w:rsidRPr="002D7986">
        <w:rPr>
          <w:rFonts w:ascii="Times New Roman" w:hAnsi="Times New Roman"/>
          <w:color w:val="000000"/>
          <w:sz w:val="32"/>
          <w:szCs w:val="32"/>
        </w:rPr>
        <w:t>инструмента.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</w:p>
    <w:p w:rsidR="008B469C" w:rsidRPr="002D7986" w:rsidRDefault="008B469C" w:rsidP="008B469C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 xml:space="preserve"> Совместная игра в ансамбле.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>Совместная игра педагогов в ансамбле под белорусскую мел</w:t>
      </w:r>
      <w:r w:rsidR="0088208E">
        <w:rPr>
          <w:rFonts w:ascii="Times New Roman" w:hAnsi="Times New Roman"/>
          <w:b/>
          <w:bCs/>
          <w:color w:val="000000"/>
          <w:sz w:val="32"/>
          <w:szCs w:val="32"/>
        </w:rPr>
        <w:t>одию</w:t>
      </w: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 xml:space="preserve"> «</w:t>
      </w:r>
      <w:proofErr w:type="spellStart"/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>Бульба</w:t>
      </w:r>
      <w:proofErr w:type="spellEnd"/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t>»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На этой веселой ноте мы заканчиваем</w:t>
      </w:r>
      <w:r w:rsidR="0088208E">
        <w:rPr>
          <w:rFonts w:ascii="Times New Roman" w:hAnsi="Times New Roman"/>
          <w:color w:val="000000"/>
          <w:sz w:val="32"/>
          <w:szCs w:val="32"/>
        </w:rPr>
        <w:t xml:space="preserve"> практикум</w:t>
      </w:r>
      <w:r w:rsidRPr="002D7986">
        <w:rPr>
          <w:rFonts w:ascii="Times New Roman" w:hAnsi="Times New Roman"/>
          <w:color w:val="000000"/>
          <w:sz w:val="32"/>
          <w:szCs w:val="32"/>
        </w:rPr>
        <w:t>.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i/>
          <w:iCs/>
          <w:color w:val="000000"/>
          <w:sz w:val="32"/>
          <w:szCs w:val="32"/>
        </w:rPr>
        <w:t>Вопросы для рефлексии: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1. Как вы чувствовали себя в позиции обучающихся?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 xml:space="preserve">2. Возник ли у вас интерес к использованию элементарного </w:t>
      </w:r>
      <w:proofErr w:type="spellStart"/>
      <w:r w:rsidRPr="002D7986">
        <w:rPr>
          <w:rFonts w:ascii="Times New Roman" w:hAnsi="Times New Roman"/>
          <w:color w:val="000000"/>
          <w:sz w:val="32"/>
          <w:szCs w:val="32"/>
        </w:rPr>
        <w:t>музицирования</w:t>
      </w:r>
      <w:proofErr w:type="spellEnd"/>
      <w:r w:rsidRPr="002D7986">
        <w:rPr>
          <w:rFonts w:ascii="Times New Roman" w:hAnsi="Times New Roman"/>
          <w:color w:val="000000"/>
          <w:sz w:val="32"/>
          <w:szCs w:val="32"/>
        </w:rPr>
        <w:t xml:space="preserve"> детей в</w:t>
      </w:r>
      <w:r w:rsidR="0088208E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самостоятельной деятельности детей?</w:t>
      </w: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C52FCC" w:rsidRDefault="00C52FCC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8208E" w:rsidRDefault="0088208E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8208E" w:rsidRDefault="0088208E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88208E" w:rsidRDefault="0088208E" w:rsidP="008B469C">
      <w:pPr>
        <w:rPr>
          <w:rFonts w:ascii="Times New Roman" w:hAnsi="Times New Roman"/>
          <w:b/>
          <w:bCs/>
          <w:color w:val="000000"/>
          <w:sz w:val="32"/>
          <w:szCs w:val="32"/>
        </w:rPr>
      </w:pPr>
    </w:p>
    <w:p w:rsidR="009373D4" w:rsidRPr="002D7986" w:rsidRDefault="008B469C" w:rsidP="008B469C">
      <w:p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b/>
          <w:bCs/>
          <w:color w:val="000000"/>
          <w:sz w:val="32"/>
          <w:szCs w:val="32"/>
        </w:rPr>
        <w:lastRenderedPageBreak/>
        <w:t>Список источников информации и иллюстраций: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color w:val="000000"/>
          <w:sz w:val="32"/>
          <w:szCs w:val="32"/>
        </w:rPr>
        <w:sym w:font="Symbol" w:char="F0B7"/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С. C. Газарян «В мире музыкальных инструментов» 2-е изд. – Москва,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Просвещение, 1989.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color w:val="000000"/>
          <w:sz w:val="32"/>
          <w:szCs w:val="32"/>
        </w:rPr>
        <w:sym w:font="Symbol" w:char="F0B7"/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Т.Э. Тютюнникова. «Бим! Бом! Бом! Сто секретов музыки для детей». Игры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звуками. Издательство: СПб: ЛОИРО Год издания: 2003г.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color w:val="000000"/>
          <w:sz w:val="32"/>
          <w:szCs w:val="32"/>
        </w:rPr>
        <w:sym w:font="Symbol" w:char="F0B7"/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Т. Тютюнникова «Музыкальные инструменты». Из опыта работы.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(Дошкольное воспитание,1997г.)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color w:val="000000"/>
          <w:sz w:val="32"/>
          <w:szCs w:val="32"/>
        </w:rPr>
        <w:sym w:font="Symbol" w:char="F0B7"/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Журнал "Справочник музыкального руководителя" № 0, 2012 год.</w:t>
      </w:r>
      <w:r w:rsidRPr="002D7986">
        <w:rPr>
          <w:rFonts w:ascii="Times New Roman" w:hAnsi="Times New Roman"/>
          <w:color w:val="000000"/>
          <w:sz w:val="32"/>
          <w:szCs w:val="32"/>
        </w:rPr>
        <w:br/>
      </w:r>
      <w:r w:rsidRPr="002D7986">
        <w:rPr>
          <w:rFonts w:ascii="Times New Roman" w:hAnsi="Times New Roman"/>
          <w:color w:val="000000"/>
          <w:sz w:val="32"/>
          <w:szCs w:val="32"/>
        </w:rPr>
        <w:sym w:font="Symbol" w:char="F0B7"/>
      </w:r>
      <w:r w:rsidR="00DC7759" w:rsidRPr="002D7986">
        <w:rPr>
          <w:rFonts w:ascii="Times New Roman" w:hAnsi="Times New Roman"/>
          <w:color w:val="000000"/>
          <w:sz w:val="32"/>
          <w:szCs w:val="32"/>
        </w:rPr>
        <w:t xml:space="preserve"> </w:t>
      </w:r>
      <w:r w:rsidRPr="002D7986">
        <w:rPr>
          <w:rFonts w:ascii="Times New Roman" w:hAnsi="Times New Roman"/>
          <w:color w:val="000000"/>
          <w:sz w:val="32"/>
          <w:szCs w:val="32"/>
        </w:rPr>
        <w:t>К. Пино «История деревянной ложки»</w:t>
      </w:r>
    </w:p>
    <w:p w:rsidR="00B965DD" w:rsidRPr="002D7986" w:rsidRDefault="009373D4" w:rsidP="002D7986">
      <w:pPr>
        <w:pStyle w:val="a7"/>
        <w:numPr>
          <w:ilvl w:val="0"/>
          <w:numId w:val="1"/>
        </w:num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>http://dreamreflex.ru/2010/12/13/igranalogkah/ - Ложки что это и откуда пошло?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- историческая справка</w:t>
      </w:r>
    </w:p>
    <w:p w:rsidR="004912EF" w:rsidRPr="002D7986" w:rsidRDefault="00B965DD" w:rsidP="002D7986">
      <w:pPr>
        <w:pStyle w:val="a7"/>
        <w:numPr>
          <w:ilvl w:val="0"/>
          <w:numId w:val="1"/>
        </w:num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>http://www.hnh.ru/handycraft/Wooden_spoons - ремёсла, промыслы, рукоделия</w:t>
      </w:r>
    </w:p>
    <w:p w:rsidR="00215216" w:rsidRPr="002D7986" w:rsidRDefault="004912EF" w:rsidP="002D7986">
      <w:pPr>
        <w:pStyle w:val="a7"/>
        <w:numPr>
          <w:ilvl w:val="0"/>
          <w:numId w:val="1"/>
        </w:num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>http://avega.net.ua/avega/index.php/rukodelie/855-2011-03-29-10-48-42.html -</w:t>
      </w:r>
      <w:r w:rsidRPr="002D7986">
        <w:rPr>
          <w:rFonts w:ascii="Times New Roman" w:hAnsi="Times New Roman"/>
          <w:color w:val="000000"/>
          <w:sz w:val="32"/>
          <w:szCs w:val="32"/>
        </w:rPr>
        <w:br/>
        <w:t>творчество, рукоделие.</w:t>
      </w:r>
    </w:p>
    <w:p w:rsidR="00257DB8" w:rsidRPr="002D7986" w:rsidRDefault="00215216" w:rsidP="002D7986">
      <w:pPr>
        <w:pStyle w:val="a7"/>
        <w:numPr>
          <w:ilvl w:val="0"/>
          <w:numId w:val="1"/>
        </w:numPr>
        <w:rPr>
          <w:rFonts w:ascii="Times New Roman" w:hAnsi="Times New Roman"/>
          <w:color w:val="000000"/>
          <w:sz w:val="32"/>
          <w:szCs w:val="32"/>
        </w:rPr>
      </w:pPr>
      <w:r w:rsidRPr="002D7986">
        <w:rPr>
          <w:rFonts w:ascii="Times New Roman" w:hAnsi="Times New Roman"/>
          <w:color w:val="000000"/>
          <w:sz w:val="32"/>
          <w:szCs w:val="32"/>
        </w:rPr>
        <w:t>http://www.masteras.ru/catalog/shum/lozhki/ - приёмы игры на ложках</w:t>
      </w:r>
    </w:p>
    <w:p w:rsidR="00257DB8" w:rsidRPr="002D7986" w:rsidRDefault="00825938" w:rsidP="002D7986">
      <w:pPr>
        <w:pStyle w:val="a7"/>
        <w:numPr>
          <w:ilvl w:val="0"/>
          <w:numId w:val="1"/>
        </w:numPr>
        <w:rPr>
          <w:rFonts w:ascii="Times New Roman" w:hAnsi="Times New Roman"/>
          <w:sz w:val="32"/>
          <w:szCs w:val="32"/>
        </w:rPr>
      </w:pPr>
      <w:hyperlink r:id="rId5" w:history="1">
        <w:r w:rsidR="00257DB8" w:rsidRPr="002D7986">
          <w:rPr>
            <w:rStyle w:val="a5"/>
            <w:rFonts w:ascii="Times New Roman" w:hAnsi="Times New Roman"/>
            <w:color w:val="auto"/>
            <w:sz w:val="32"/>
            <w:szCs w:val="32"/>
            <w:u w:val="none"/>
          </w:rPr>
          <w:t>http://dreamreflex.ru/2010/12/13/igranalogkah</w:t>
        </w:r>
      </w:hyperlink>
    </w:p>
    <w:p w:rsidR="008B469C" w:rsidRPr="002D7986" w:rsidRDefault="008B469C">
      <w:pPr>
        <w:rPr>
          <w:rFonts w:ascii="Times New Roman" w:hAnsi="Times New Roman"/>
          <w:sz w:val="32"/>
          <w:szCs w:val="32"/>
        </w:rPr>
      </w:pPr>
    </w:p>
    <w:sectPr w:rsidR="008B469C" w:rsidRPr="002D7986" w:rsidSect="00585F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74ADA"/>
    <w:multiLevelType w:val="hybridMultilevel"/>
    <w:tmpl w:val="5906AA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DC233F"/>
    <w:rsid w:val="0010760A"/>
    <w:rsid w:val="00215216"/>
    <w:rsid w:val="00245C51"/>
    <w:rsid w:val="00257DB8"/>
    <w:rsid w:val="0026345A"/>
    <w:rsid w:val="002D7986"/>
    <w:rsid w:val="004912EF"/>
    <w:rsid w:val="004C1A75"/>
    <w:rsid w:val="00585F0F"/>
    <w:rsid w:val="006504F3"/>
    <w:rsid w:val="00825938"/>
    <w:rsid w:val="0088208E"/>
    <w:rsid w:val="008B469C"/>
    <w:rsid w:val="009373D4"/>
    <w:rsid w:val="00A86902"/>
    <w:rsid w:val="00B965DD"/>
    <w:rsid w:val="00C52FCC"/>
    <w:rsid w:val="00CE2835"/>
    <w:rsid w:val="00DC233F"/>
    <w:rsid w:val="00DC7759"/>
    <w:rsid w:val="00F04DE5"/>
    <w:rsid w:val="00F9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A7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4C1A75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4C1A75"/>
    <w:rPr>
      <w:rFonts w:cs="Times New Roman"/>
      <w:i/>
      <w:iCs/>
    </w:rPr>
  </w:style>
  <w:style w:type="character" w:styleId="a5">
    <w:name w:val="Hyperlink"/>
    <w:basedOn w:val="a0"/>
    <w:uiPriority w:val="99"/>
    <w:unhideWhenUsed/>
    <w:rsid w:val="00257DB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2D7986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2D79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reamreflex.ru/2010/12/13/igranalogka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9</Pages>
  <Words>1627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12</cp:revision>
  <dcterms:created xsi:type="dcterms:W3CDTF">2018-02-07T15:20:00Z</dcterms:created>
  <dcterms:modified xsi:type="dcterms:W3CDTF">2019-02-14T07:44:00Z</dcterms:modified>
</cp:coreProperties>
</file>